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36576</wp:posOffset>
            </wp:positionH>
            <wp:positionV relativeFrom="page">
              <wp:posOffset>898926</wp:posOffset>
            </wp:positionV>
            <wp:extent cx="10810085" cy="7696200"/>
            <wp:effectExtent b="0" l="0" r="0" t="0"/>
            <wp:wrapSquare wrapText="bothSides" distB="152400" distT="152400" distL="152400" distR="15240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220163"/>
                <wp:effectExtent b="0" l="0" r="0" t="0"/>
                <wp:wrapNone/>
                <wp:docPr id="2" name=""/>
                <a:graphic>
                  <a:graphicData uri="http://schemas.microsoft.com/office/word/2010/wordprocessingShape">
                    <wps:wsp>
                      <wps:cNvSpPr/>
                      <wps:cNvPr id="2" name="Shape 2"/>
                      <wps:spPr>
                        <a:xfrm>
                          <a:off x="1931625" y="29672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Mirage IoT - Prototype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220163"/>
                <wp:effectExtent b="0" l="0" r="0" t="0"/>
                <wp:wrapNone/>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8170651" cy="2220163"/>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80"/>
        <w:gridCol w:w="1425"/>
        <w:gridCol w:w="3180"/>
        <w:tblGridChange w:id="0">
          <w:tblGrid>
            <w:gridCol w:w="1275"/>
            <w:gridCol w:w="1380"/>
            <w:gridCol w:w="1425"/>
            <w:gridCol w:w="31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08/11/2022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Kathlyn Diwan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 seção 1.1 e 2.1</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Caio Martins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 seção 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Kathlyn Diwan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Preenchimento da seção 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Kathlyn Diwan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Revisão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Caio Martins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da seção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Kathlyn Diwan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Revisão e atualização do documento. </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36"/>
          <w:szCs w:val="36"/>
        </w:rPr>
      </w:pPr>
      <w:r w:rsidDel="00000000" w:rsidR="00000000" w:rsidRPr="00000000">
        <w:rPr>
          <w:rFonts w:ascii="Space Mono" w:cs="Space Mono" w:eastAsia="Space Mono" w:hAnsi="Space Mono"/>
          <w:b w:val="1"/>
          <w:color w:val="3c0a49"/>
          <w:sz w:val="36"/>
          <w:szCs w:val="36"/>
          <w:rtl w:val="0"/>
        </w:rPr>
        <w:t xml:space="preserve">Índice</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color w:val="3c0a49"/>
              <w:sz w:val="24"/>
              <w:szCs w:val="24"/>
              <w:rtl w:val="0"/>
            </w:rPr>
            <w:t xml:space="preserve">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61uhcal2j77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_61uhcal2j77f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dq0hfd7wcjo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_dq0hfd7wcjor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yxhdlhc9u11x">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_yxhdlhc9u11x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ns4i2ee2va9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_ns4i2ee2va9l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mjz06zt366c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_mjz06zt366c7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cwsg1gripy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_vcwsg1gripyk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omvzmwr1fxw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_omvzmwr1fxwv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6915"/>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t6okuol326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_t6okuol326z9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sz w:val="36"/>
          <w:szCs w:val="36"/>
        </w:rPr>
      </w:pPr>
      <w:bookmarkStart w:colFirst="0" w:colLast="0" w:name="_3p4k6d3g6219" w:id="4"/>
      <w:bookmarkEnd w:id="4"/>
      <w:r w:rsidDel="00000000" w:rsidR="00000000" w:rsidRPr="00000000">
        <w:rPr>
          <w:sz w:val="36"/>
          <w:szCs w:val="36"/>
          <w:rtl w:val="0"/>
        </w:rPr>
        <w:t xml:space="preserve">1. Introdução</w:t>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rlngioqecbyk" w:id="5"/>
      <w:bookmarkEnd w:id="5"/>
      <w:r w:rsidDel="00000000" w:rsidR="00000000" w:rsidRPr="00000000">
        <w:rPr>
          <w:sz w:val="30"/>
          <w:szCs w:val="30"/>
          <w:rtl w:val="0"/>
        </w:rPr>
        <w:t xml:space="preserve">1.1. Solução </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 principal objetivo da solução baseia-se na construção de um hardware com um sistema integrado que identifique ativos em um ambiente indoor controlado para maximizar a eficiência e monitorar o ambiente de trabalho. O intuito da solução é ser utilizada para ter um melhor monitoramento de dados e fluxo de produtividade.   Por fim, é esperado pela empresa que tal solução tenha uma precisão alta que calcule a distância e faça contas realizando uma análise visual gráfica que aponte a área de um ativo.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w4ytubfpdr4" w:id="6"/>
      <w:bookmarkEnd w:id="6"/>
      <w:r w:rsidDel="00000000" w:rsidR="00000000" w:rsidRPr="00000000">
        <w:rPr>
          <w:rtl w:val="0"/>
        </w:rPr>
      </w:r>
    </w:p>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15vpiih2o06" w:id="7"/>
      <w:bookmarkEnd w:id="7"/>
      <w:r w:rsidDel="00000000" w:rsidR="00000000" w:rsidRPr="00000000">
        <w:rPr>
          <w:rtl w:val="0"/>
        </w:rPr>
      </w:r>
    </w:p>
    <w:p w:rsidR="00000000" w:rsidDel="00000000" w:rsidP="00000000" w:rsidRDefault="00000000" w:rsidRPr="00000000" w14:paraId="000000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pn4wwsfgg" w:id="8"/>
      <w:bookmarkEnd w:id="8"/>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57o4zwx96zv"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-748475</wp:posOffset>
            </wp:positionH>
            <wp:positionV relativeFrom="paragraph">
              <wp:posOffset>152400</wp:posOffset>
            </wp:positionV>
            <wp:extent cx="10740961" cy="2981510"/>
            <wp:effectExtent b="0" l="0" r="0" t="0"/>
            <wp:wrapNone/>
            <wp:docPr id="23"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10740961" cy="2981510"/>
                    </a:xfrm>
                    <a:prstGeom prst="rect"/>
                    <a:ln/>
                  </pic:spPr>
                </pic:pic>
              </a:graphicData>
            </a:graphic>
          </wp:anchor>
        </w:drawing>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f3nxwym1t99" w:id="10"/>
      <w:bookmarkEnd w:id="10"/>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2a1rnmuq7fq" w:id="11"/>
      <w:bookmarkEnd w:id="11"/>
      <w:r w:rsidDel="00000000" w:rsidR="00000000" w:rsidRPr="00000000">
        <w:rPr>
          <w:rtl w:val="0"/>
        </w:rPr>
      </w:r>
    </w:p>
    <w:p w:rsidR="00000000" w:rsidDel="00000000" w:rsidP="00000000" w:rsidRDefault="00000000" w:rsidRPr="00000000" w14:paraId="0000004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vsby2p6q7w2" w:id="12"/>
      <w:bookmarkEnd w:id="12"/>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uqvsc3glhw7" w:id="13"/>
      <w:bookmarkEnd w:id="13"/>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h89niwfjt1q" w:id="14"/>
      <w:bookmarkEnd w:id="14"/>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p8ylne32r4" w:id="15"/>
      <w:bookmarkEnd w:id="15"/>
      <w:r w:rsidDel="00000000" w:rsidR="00000000" w:rsidRPr="00000000">
        <w:rPr>
          <w:rtl w:val="0"/>
        </w:rPr>
      </w:r>
    </w:p>
    <w:p w:rsidR="00000000" w:rsidDel="00000000" w:rsidP="00000000" w:rsidRDefault="00000000" w:rsidRPr="00000000" w14:paraId="000000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56saou8yxq" w:id="16"/>
      <w:bookmarkEnd w:id="16"/>
      <w:r w:rsidDel="00000000" w:rsidR="00000000" w:rsidRPr="00000000">
        <w:rPr>
          <w:rtl w:val="0"/>
        </w:rPr>
      </w:r>
    </w:p>
    <w:p w:rsidR="00000000" w:rsidDel="00000000" w:rsidP="00000000" w:rsidRDefault="00000000" w:rsidRPr="00000000" w14:paraId="000000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qbwl0kzj2uw" w:id="17"/>
      <w:bookmarkEnd w:id="17"/>
      <w:r w:rsidDel="00000000" w:rsidR="00000000" w:rsidRPr="00000000">
        <w:rPr>
          <w:rtl w:val="0"/>
        </w:rPr>
      </w:r>
    </w:p>
    <w:p w:rsidR="00000000" w:rsidDel="00000000" w:rsidP="00000000" w:rsidRDefault="00000000" w:rsidRPr="00000000" w14:paraId="000000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2.3999999999995" w:firstLine="0"/>
        <w:rPr/>
      </w:pPr>
      <w:bookmarkStart w:colFirst="0" w:colLast="0" w:name="_prpjp25abgr4" w:id="18"/>
      <w:bookmarkEnd w:id="18"/>
      <w:r w:rsidDel="00000000" w:rsidR="00000000" w:rsidRPr="00000000">
        <w:rPr>
          <w:rtl w:val="0"/>
        </w:rPr>
        <w:t xml:space="preserve"> 1.2. Arquitetura da Solução </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uvfjwzlomuzy" w:id="19"/>
      <w:bookmarkEnd w:id="19"/>
      <w:r w:rsidDel="00000000" w:rsidR="00000000" w:rsidRPr="00000000">
        <w:rPr>
          <w:sz w:val="36"/>
          <w:szCs w:val="36"/>
          <w:rtl w:val="0"/>
        </w:rPr>
        <w:t xml:space="preserve">2. Componentes e Recursos</w:t>
      </w:r>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jafy6yk85z5g" w:id="20"/>
      <w:bookmarkEnd w:id="20"/>
      <w:r w:rsidDel="00000000" w:rsidR="00000000" w:rsidRPr="00000000">
        <w:rPr>
          <w:sz w:val="30"/>
          <w:szCs w:val="30"/>
          <w:rtl w:val="0"/>
        </w:rPr>
        <w:t xml:space="preserve">2.1. Componentes de hardware</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Microcontrolador ou Beacon </w:t>
      </w:r>
      <w:r w:rsidDel="00000000" w:rsidR="00000000" w:rsidRPr="00000000">
        <w:rPr>
          <w:rtl w:val="0"/>
        </w:rPr>
        <w:t xml:space="preserve">(ESP32-S3):</w:t>
      </w:r>
      <w:r w:rsidDel="00000000" w:rsidR="00000000" w:rsidRPr="00000000">
        <w:rPr>
          <w:rtl w:val="0"/>
        </w:rPr>
        <w:t xml:space="preserve"> responsável por emitir e receber sinais Wi-Fi de modo a fazer a trilateração da posição de um objeto. Esta medição será realizada em intervalos espaçados de 30 segundos a um minuto, dependendo do tipo de objeto que se pretende localizar.</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Tag </w:t>
      </w:r>
      <w:r w:rsidDel="00000000" w:rsidR="00000000" w:rsidRPr="00000000">
        <w:rPr>
          <w:rtl w:val="0"/>
        </w:rPr>
        <w:t xml:space="preserve">(ESP32-S3):</w:t>
      </w:r>
      <w:r w:rsidDel="00000000" w:rsidR="00000000" w:rsidRPr="00000000">
        <w:rPr>
          <w:rtl w:val="0"/>
        </w:rPr>
        <w:t xml:space="preserve"> Após receber um sinal de rádio, de 30 segundos a 1 minuto como especificado acima, a tag deve emitir um sinal para o para o beacon indicando o tempo que a onda de rádio demorou até atingi-la, o que indicará a distância relativa da tag ao beacon.</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Roteador: Fazer as requisições da Interface web para os microcontroladores ou para as tags. O roteador é um email de enviar pacotes de informação que servirão para fazer as medições, além disso é responsável pela comunicação de dados entre beacons e servidor</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highlight w:val="white"/>
          <w:rtl w:val="0"/>
        </w:rPr>
        <w:t xml:space="preserve">Acelerômetro: Sensor que detecta variação da inclinação de um dispositivo. O processamento deste dado será feito no momento em que uma requisição for realizada na aplicação web. Com este sensor é esperado detectar movimentações no objeto em que a tag está atrelada emitindo sinais que indiquem para onde o objeto está se deslocando.</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5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highlight w:val="white"/>
          <w:rtl w:val="0"/>
        </w:rPr>
        <w:t xml:space="preserve">Buzzer: </w:t>
      </w:r>
      <w:r w:rsidDel="00000000" w:rsidR="00000000" w:rsidRPr="00000000">
        <w:rPr>
          <w:rtl w:val="0"/>
        </w:rPr>
        <w:t xml:space="preserve">O Buzzer é um emissor de sinal, este será ativado quando o cliente marcar uma checkbox na aplicação web quando for fazer uma requisição de posição, sua serventia é facilitar a localização de um ativo através de respostas sonoras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5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Resistores: O resistor tem como função estabelecer uma conexão do jumper e do led melhorando a passagem de energia</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6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LED: O Led é utilizado como uma fonte de alimentação que é capaz de emitir luz de acordo com o recebimento de comandos.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dq0hfd7wcjor" w:id="21"/>
      <w:bookmarkEnd w:id="21"/>
      <w:r w:rsidDel="00000000" w:rsidR="00000000" w:rsidRPr="00000000">
        <w:rPr>
          <w:sz w:val="30"/>
          <w:szCs w:val="30"/>
          <w:rtl w:val="0"/>
        </w:rPr>
        <w:t xml:space="preserve">2.2. Componentes externos</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Computador – servidor interno:</w:t>
      </w:r>
      <w:r w:rsidDel="00000000" w:rsidR="00000000" w:rsidRPr="00000000">
        <w:rPr>
          <w:rtl w:val="0"/>
        </w:rPr>
        <w:t xml:space="preserve"> hospeda o site de interação com o usuário.</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Computador – unidade de processamento: </w:t>
      </w:r>
      <w:r w:rsidDel="00000000" w:rsidR="00000000" w:rsidRPr="00000000">
        <w:rPr>
          <w:rtl w:val="0"/>
        </w:rPr>
        <w:t xml:space="preserve">será um ponto de acesso para utilizar a solução web do sistema, onde o usuário conseguirá acessar a localização dos ativos e realizar requisições, leitura e processamento dos dados recebidos.</w:t>
      </w:r>
    </w:p>
    <w:p w:rsidR="00000000" w:rsidDel="00000000" w:rsidP="00000000" w:rsidRDefault="00000000" w:rsidRPr="00000000" w14:paraId="000000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yxhdlhc9u11x" w:id="22"/>
      <w:bookmarkEnd w:id="22"/>
      <w:r w:rsidDel="00000000" w:rsidR="00000000" w:rsidRPr="00000000">
        <w:rPr>
          <w:sz w:val="30"/>
          <w:szCs w:val="30"/>
          <w:rtl w:val="0"/>
        </w:rPr>
        <w:t xml:space="preserve">2.3. Requisitos de conectividade</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seguinte esquema segue a versão apresentada no dia 18/11. A seguinte versão seguirá a arquitetura proposta anteriormente.</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4394200"/>
            <wp:effectExtent b="0" l="0" r="0" t="0"/>
            <wp:docPr id="8"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4391025" cy="4394200"/>
                    </a:xfrm>
                    <a:prstGeom prst="rect"/>
                    <a:ln/>
                  </pic:spPr>
                </pic:pic>
              </a:graphicData>
            </a:graphic>
          </wp:inline>
        </w:drawing>
      </w:r>
      <w:r w:rsidDel="00000000" w:rsidR="00000000" w:rsidRPr="00000000">
        <w:rPr>
          <w:rtl w:val="0"/>
        </w:rPr>
        <w:t xml:space="preserve"> </w:t>
      </w:r>
      <w:r w:rsidDel="00000000" w:rsidR="00000000" w:rsidRPr="00000000">
        <w:rPr>
          <w:rtl w:val="0"/>
        </w:rPr>
      </w:r>
    </w:p>
    <w:tbl>
      <w:tblPr>
        <w:tblStyle w:val="Table2"/>
        <w:tblW w:w="6921.2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6400000000003"/>
        <w:gridCol w:w="3460.6400000000003"/>
        <w:tblGridChange w:id="0">
          <w:tblGrid>
            <w:gridCol w:w="3460.6400000000003"/>
            <w:gridCol w:w="3460.6400000000003"/>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Quantidade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Componente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rtl w:val="0"/>
              </w:rPr>
              <w:t xml:space="preserve">1x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Protoboard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t xml:space="preserve">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pPr>
            <w:r w:rsidDel="00000000" w:rsidR="00000000" w:rsidRPr="00000000">
              <w:rPr>
                <w:rtl w:val="0"/>
              </w:rPr>
              <w:t xml:space="preserve">Cabo USB-C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Microcontrolador ESP 32-S3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pPr>
            <w:r w:rsidDel="00000000" w:rsidR="00000000" w:rsidRPr="00000000">
              <w:rPr>
                <w:rtl w:val="0"/>
              </w:rPr>
              <w:t xml:space="preserve">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Resistores 220 Ohm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4x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pPr>
            <w:r w:rsidDel="00000000" w:rsidR="00000000" w:rsidRPr="00000000">
              <w:rPr>
                <w:rtl w:val="0"/>
              </w:rPr>
              <w:t xml:space="preserve">Jumper macho-macho</w:t>
            </w:r>
          </w:p>
        </w:tc>
      </w:tr>
    </w:tbl>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Requisitos para os microcontroladores:</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microcontrolador identificado como tag deve contar com uma fonte de alimentação externa, por exemplo um powerbank, para que o apetrecho se mantenha em funcionamento, uma vez que este estará em constante movimento e não pode permanecer fixo a rede elétrica local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microcontrolador identificado como beacon deve ser alimentado diretamente pela rede elétrica local para que este mantenha funcionamento estável uma vez que ficará parado em um local específico do espaço de implantação. </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É necessário que as credenciais, nome e senha, da rede local sejam fornecidas no momento de cadastro dos microcontroladores na interface web, para que o rastreamento possa ser executado. </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beacon deve ser utilizada conexão Ethernet, ou seja, um cabo lan é necessário para manter a conexão com o servidor estável. </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protocolo de conexão entre beacon e tag será o Transmission Control Protocol, TCP, que será responsável por assegurar o envio de pacotes de dados entre os microcontroladores, beacon e tag, e retornar o tempo de envio deste pacote para o servidor de modo que seja possível realizar a medição da distância entre beacon e tag.</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Requisitos para a interface web: </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interface web será utilizado o protocolo http para fazer as requisições no servidor.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banco de dados da aplicação web será </w:t>
      </w:r>
      <w:r w:rsidDel="00000000" w:rsidR="00000000" w:rsidRPr="00000000">
        <w:rPr>
          <w:rtl w:val="0"/>
        </w:rPr>
        <w:t xml:space="preserve">instanciado</w:t>
      </w:r>
      <w:r w:rsidDel="00000000" w:rsidR="00000000" w:rsidRPr="00000000">
        <w:rPr>
          <w:rtl w:val="0"/>
        </w:rPr>
        <w:t xml:space="preserve"> em nuvem, utilizando o Atlas, recurso fornecido pelo MongoDB.</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w:cs="Manrope" w:eastAsia="Manrope" w:hAnsi="Manrope"/>
          <w:b w:val="1"/>
          <w:color w:val="3c0a49"/>
          <w:sz w:val="22"/>
          <w:szCs w:val="22"/>
        </w:rPr>
      </w:pPr>
      <w:r w:rsidDel="00000000" w:rsidR="00000000" w:rsidRPr="00000000">
        <w:rPr>
          <w:rtl w:val="0"/>
        </w:rPr>
        <w:t xml:space="preserve">O cadastro das tags e beacons na interface deve seguir as credenciais da rede em que os equipamentos estão inseridos de modo a tornar possível a comunicação entre ambos através do protocolo TCP.  </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v51amp5m28ia" w:id="23"/>
      <w:bookmarkEnd w:id="23"/>
      <w:r w:rsidDel="00000000" w:rsidR="00000000" w:rsidRPr="00000000">
        <w:rPr>
          <w:sz w:val="36"/>
          <w:szCs w:val="36"/>
          <w:rtl w:val="0"/>
        </w:rPr>
        <w:t xml:space="preserve">3. Guia de Montagem</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Para realizar a montagem do seu dispositivo você deve primeiro separar os seguintes materiais: Protoboard, ESP 32,  Cabo de alimentação (USB), conectores Jumper, LDR, </w:t>
      </w:r>
      <w:r w:rsidDel="00000000" w:rsidR="00000000" w:rsidRPr="00000000">
        <w:rPr>
          <w:rtl w:val="0"/>
        </w:rPr>
        <w:t xml:space="preserve">LED's e o</w:t>
      </w:r>
      <w:r w:rsidDel="00000000" w:rsidR="00000000" w:rsidRPr="00000000">
        <w:rPr>
          <w:rtl w:val="0"/>
        </w:rPr>
        <w:t xml:space="preserve"> Buzzer. </w:t>
      </w:r>
    </w:p>
    <w:p w:rsidR="00000000" w:rsidDel="00000000" w:rsidP="00000000" w:rsidRDefault="00000000" w:rsidRPr="00000000" w14:paraId="0000009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O primeiro passo a ser feito é montar seu protoboard (Visualizar a Figura 1)</w:t>
      </w:r>
    </w:p>
    <w:p w:rsidR="00000000" w:rsidDel="00000000" w:rsidP="00000000" w:rsidRDefault="00000000" w:rsidRPr="00000000" w14:paraId="0000009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Após isso você deverá conectar o cabo USB-C a porta de comunicação do ESP 32  (Figura 2) e conectá-lo com a protoboard (Figura 3) </w:t>
      </w:r>
      <w:r w:rsidDel="00000000" w:rsidR="00000000" w:rsidRPr="00000000">
        <w:drawing>
          <wp:anchor allowOverlap="1" behindDoc="0" distB="0" distT="0" distL="0" distR="0" hidden="0" layoutInCell="1" locked="0" relativeHeight="0" simplePos="0">
            <wp:simplePos x="0" y="0"/>
            <wp:positionH relativeFrom="column">
              <wp:posOffset>4514850</wp:posOffset>
            </wp:positionH>
            <wp:positionV relativeFrom="paragraph">
              <wp:posOffset>390525</wp:posOffset>
            </wp:positionV>
            <wp:extent cx="1641052" cy="2177986"/>
            <wp:effectExtent b="25400" l="25400" r="25400" t="25400"/>
            <wp:wrapSquare wrapText="bothSides" distB="0" distT="0" distL="0" distR="0"/>
            <wp:docPr id="5"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rot="16200000">
                      <a:off x="0" y="0"/>
                      <a:ext cx="1641052" cy="2177986"/>
                    </a:xfrm>
                    <a:prstGeom prst="rect"/>
                    <a:ln w="25400">
                      <a:solidFill>
                        <a:srgbClr val="000000"/>
                      </a:solidFill>
                      <a:prstDash val="solid"/>
                    </a:ln>
                  </pic:spPr>
                </pic:pic>
              </a:graphicData>
            </a:graphic>
          </wp:anchor>
        </w:drawing>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190500</wp:posOffset>
            </wp:positionV>
            <wp:extent cx="1764637" cy="2603564"/>
            <wp:effectExtent b="25400" l="25400" r="25400" t="25400"/>
            <wp:wrapSquare wrapText="bothSides" distB="0" distT="0" distL="0" distR="0"/>
            <wp:docPr id="18" name="image20.jpg"/>
            <a:graphic>
              <a:graphicData uri="http://schemas.openxmlformats.org/drawingml/2006/picture">
                <pic:pic>
                  <pic:nvPicPr>
                    <pic:cNvPr id="0" name="image20.jpg"/>
                    <pic:cNvPicPr preferRelativeResize="0"/>
                  </pic:nvPicPr>
                  <pic:blipFill>
                    <a:blip r:embed="rId14"/>
                    <a:srcRect b="8753" l="10255" r="12249" t="5642"/>
                    <a:stretch>
                      <a:fillRect/>
                    </a:stretch>
                  </pic:blipFill>
                  <pic:spPr>
                    <a:xfrm rot="16200000">
                      <a:off x="0" y="0"/>
                      <a:ext cx="1764637" cy="2603564"/>
                    </a:xfrm>
                    <a:prstGeom prst="rect"/>
                    <a:ln w="25400">
                      <a:solidFill>
                        <a:srgbClr val="000000"/>
                      </a:solidFill>
                      <a:prstDash val="solid"/>
                    </a:ln>
                  </pic:spPr>
                </pic:pic>
              </a:graphicData>
            </a:graphic>
          </wp:anchor>
        </w:drawing>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   Figura 1:</w:t>
      </w:r>
      <w:r w:rsidDel="00000000" w:rsidR="00000000" w:rsidRPr="00000000">
        <w:rPr>
          <w:sz w:val="16"/>
          <w:szCs w:val="16"/>
          <w:rtl w:val="0"/>
        </w:rPr>
        <w:t xml:space="preserve"> Protoboard montado que será utilizado para a montagem</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1962150</wp:posOffset>
            </wp:positionH>
            <wp:positionV relativeFrom="paragraph">
              <wp:posOffset>171450</wp:posOffset>
            </wp:positionV>
            <wp:extent cx="1669311" cy="2405467"/>
            <wp:effectExtent b="25400" l="25400" r="25400" t="25400"/>
            <wp:wrapSquare wrapText="bothSides" distB="0" distT="0" distL="0" distR="0"/>
            <wp:docPr id="21" name="image22.jpg"/>
            <a:graphic>
              <a:graphicData uri="http://schemas.openxmlformats.org/drawingml/2006/picture">
                <pic:pic>
                  <pic:nvPicPr>
                    <pic:cNvPr id="0" name="image22.jpg"/>
                    <pic:cNvPicPr preferRelativeResize="0"/>
                  </pic:nvPicPr>
                  <pic:blipFill>
                    <a:blip r:embed="rId15"/>
                    <a:srcRect b="3069" l="8388" r="8222" t="6277"/>
                    <a:stretch>
                      <a:fillRect/>
                    </a:stretch>
                  </pic:blipFill>
                  <pic:spPr>
                    <a:xfrm rot="16200000">
                      <a:off x="0" y="0"/>
                      <a:ext cx="1669311" cy="2405467"/>
                    </a:xfrm>
                    <a:prstGeom prst="rect"/>
                    <a:ln w="25400">
                      <a:solidFill>
                        <a:srgbClr val="000000"/>
                      </a:solidFill>
                      <a:prstDash val="solid"/>
                    </a:ln>
                  </pic:spPr>
                </pic:pic>
              </a:graphicData>
            </a:graphic>
          </wp:anchor>
        </w:drawing>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sz w:val="16"/>
          <w:szCs w:val="16"/>
          <w:rtl w:val="0"/>
        </w:rPr>
        <w:tab/>
        <w:tab/>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b w:val="1"/>
          <w:sz w:val="16"/>
          <w:szCs w:val="16"/>
          <w:rtl w:val="0"/>
        </w:rPr>
        <w:tab/>
        <w:tab/>
        <w:t xml:space="preserve">Figura 2 e 3:</w:t>
      </w:r>
      <w:r w:rsidDel="00000000" w:rsidR="00000000" w:rsidRPr="00000000">
        <w:rPr>
          <w:sz w:val="16"/>
          <w:szCs w:val="16"/>
          <w:rtl w:val="0"/>
        </w:rPr>
        <w:t xml:space="preserve"> ESP 32 conectado à alimentação na protoboard</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AB">
      <w:pPr>
        <w:numPr>
          <w:ilvl w:val="0"/>
          <w:numId w:val="5"/>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Conecte na sua protoboard o sensor LDR (Figura 4) </w:t>
      </w:r>
    </w:p>
    <w:p w:rsidR="00000000" w:rsidDel="00000000" w:rsidP="00000000" w:rsidRDefault="00000000" w:rsidRPr="00000000" w14:paraId="000000AC">
      <w:pPr>
        <w:numPr>
          <w:ilvl w:val="0"/>
          <w:numId w:val="6"/>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Pontos de atenção:  Esse dispositivo só será utilizado na realização do dispositivo durante a Sprint 3, e não estará presente na solução final. </w:t>
      </w:r>
    </w:p>
    <w:p w:rsidR="00000000" w:rsidDel="00000000" w:rsidP="00000000" w:rsidRDefault="00000000" w:rsidRPr="00000000" w14:paraId="000000AD">
      <w:pPr>
        <w:numPr>
          <w:ilvl w:val="0"/>
          <w:numId w:val="6"/>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Entretanto, entendemos que mesmo que a funcionalidade de um  dispositivo foi necessária para o uso durante uma das etapas do projeto, vemos a importância de registrá-lo no nosso Manual de Instruções. </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123825</wp:posOffset>
            </wp:positionV>
            <wp:extent cx="1944441" cy="2944706"/>
            <wp:effectExtent b="25400" l="25400" r="25400" t="25400"/>
            <wp:wrapSquare wrapText="bothSides" distB="0" distT="0" distL="0" distR="0"/>
            <wp:docPr id="10" name="image13.jpg"/>
            <a:graphic>
              <a:graphicData uri="http://schemas.openxmlformats.org/drawingml/2006/picture">
                <pic:pic>
                  <pic:nvPicPr>
                    <pic:cNvPr id="0" name="image13.jpg"/>
                    <pic:cNvPicPr preferRelativeResize="0"/>
                  </pic:nvPicPr>
                  <pic:blipFill>
                    <a:blip r:embed="rId16"/>
                    <a:srcRect b="6117" l="5420" r="13599" t="2286"/>
                    <a:stretch>
                      <a:fillRect/>
                    </a:stretch>
                  </pic:blipFill>
                  <pic:spPr>
                    <a:xfrm rot="16200000">
                      <a:off x="0" y="0"/>
                      <a:ext cx="1944441" cy="2944706"/>
                    </a:xfrm>
                    <a:prstGeom prst="rect"/>
                    <a:ln w="254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3562350</wp:posOffset>
            </wp:positionH>
            <wp:positionV relativeFrom="paragraph">
              <wp:posOffset>109538</wp:posOffset>
            </wp:positionV>
            <wp:extent cx="4879214" cy="1971675"/>
            <wp:effectExtent b="25400" l="25400" r="25400" t="25400"/>
            <wp:wrapSquare wrapText="bothSides" distB="0" distT="0" distL="0" distR="0"/>
            <wp:docPr id="13" name="image17.jpg"/>
            <a:graphic>
              <a:graphicData uri="http://schemas.openxmlformats.org/drawingml/2006/picture">
                <pic:pic>
                  <pic:nvPicPr>
                    <pic:cNvPr id="0" name="image17.jpg"/>
                    <pic:cNvPicPr preferRelativeResize="0"/>
                  </pic:nvPicPr>
                  <pic:blipFill>
                    <a:blip r:embed="rId17"/>
                    <a:srcRect b="20403" l="10018" r="1184" t="37235"/>
                    <a:stretch>
                      <a:fillRect/>
                    </a:stretch>
                  </pic:blipFill>
                  <pic:spPr>
                    <a:xfrm>
                      <a:off x="0" y="0"/>
                      <a:ext cx="4879214" cy="1971675"/>
                    </a:xfrm>
                    <a:prstGeom prst="rect"/>
                    <a:ln w="25400">
                      <a:solidFill>
                        <a:srgbClr val="000000"/>
                      </a:solidFill>
                      <a:prstDash val="solid"/>
                    </a:ln>
                  </pic:spPr>
                </pic:pic>
              </a:graphicData>
            </a:graphic>
          </wp:anchor>
        </w:drawing>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b w:val="1"/>
          <w:sz w:val="16"/>
          <w:szCs w:val="16"/>
          <w:rtl w:val="0"/>
        </w:rPr>
        <w:tab/>
        <w:tab/>
        <w:tab/>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Figura 4:</w:t>
      </w:r>
      <w:r w:rsidDel="00000000" w:rsidR="00000000" w:rsidRPr="00000000">
        <w:rPr>
          <w:sz w:val="16"/>
          <w:szCs w:val="16"/>
          <w:rtl w:val="0"/>
        </w:rPr>
        <w:t xml:space="preserve"> LDR conectado na protoboard (Visualização feita a partir de dois ângulos diferentes)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C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Conecte os seus LEDs a sua protoboard com a ajuda de resistores e conectores jumpers (Figura 5) </w:t>
      </w:r>
    </w:p>
    <w:p w:rsidR="00000000" w:rsidDel="00000000" w:rsidP="00000000" w:rsidRDefault="00000000" w:rsidRPr="00000000" w14:paraId="000000C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Pontos de atenção: Para nosso projeto trabalhamos com o uso de 4 LEDs, na etapa a seguir (Figura 6) adicionamos os resistores a cada um dos LEDs para conectá-los com as diferentes portas.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4486275</wp:posOffset>
            </wp:positionH>
            <wp:positionV relativeFrom="paragraph">
              <wp:posOffset>157162</wp:posOffset>
            </wp:positionV>
            <wp:extent cx="2044947" cy="2875382"/>
            <wp:effectExtent b="25400" l="25400" r="25400" t="25400"/>
            <wp:wrapSquare wrapText="bothSides" distB="0" distT="0" distL="0" distR="0"/>
            <wp:docPr id="22" name="image21.jpg"/>
            <a:graphic>
              <a:graphicData uri="http://schemas.openxmlformats.org/drawingml/2006/picture">
                <pic:pic>
                  <pic:nvPicPr>
                    <pic:cNvPr id="0" name="image21.jpg"/>
                    <pic:cNvPicPr preferRelativeResize="0"/>
                  </pic:nvPicPr>
                  <pic:blipFill>
                    <a:blip r:embed="rId18"/>
                    <a:srcRect b="8376" l="3826" r="21629" t="13091"/>
                    <a:stretch>
                      <a:fillRect/>
                    </a:stretch>
                  </pic:blipFill>
                  <pic:spPr>
                    <a:xfrm rot="16200000">
                      <a:off x="0" y="0"/>
                      <a:ext cx="2044947" cy="2875382"/>
                    </a:xfrm>
                    <a:prstGeom prst="rect"/>
                    <a:ln w="254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1095375</wp:posOffset>
            </wp:positionH>
            <wp:positionV relativeFrom="paragraph">
              <wp:posOffset>171450</wp:posOffset>
            </wp:positionV>
            <wp:extent cx="2655222" cy="2016372"/>
            <wp:effectExtent b="25400" l="25400" r="25400" t="25400"/>
            <wp:wrapSquare wrapText="bothSides" distB="0" distT="0" distL="0" distR="0"/>
            <wp:docPr id="17" name="image10.png"/>
            <a:graphic>
              <a:graphicData uri="http://schemas.openxmlformats.org/drawingml/2006/picture">
                <pic:pic>
                  <pic:nvPicPr>
                    <pic:cNvPr id="0" name="image10.png"/>
                    <pic:cNvPicPr preferRelativeResize="0"/>
                  </pic:nvPicPr>
                  <pic:blipFill>
                    <a:blip r:embed="rId19"/>
                    <a:srcRect b="11236" l="10235" r="8290" t="7058"/>
                    <a:stretch>
                      <a:fillRect/>
                    </a:stretch>
                  </pic:blipFill>
                  <pic:spPr>
                    <a:xfrm>
                      <a:off x="0" y="0"/>
                      <a:ext cx="2655222" cy="2016372"/>
                    </a:xfrm>
                    <a:prstGeom prst="rect"/>
                    <a:ln w="25400">
                      <a:solidFill>
                        <a:srgbClr val="000000"/>
                      </a:solidFill>
                      <a:prstDash val="solid"/>
                    </a:ln>
                  </pic:spPr>
                </pic:pic>
              </a:graphicData>
            </a:graphic>
          </wp:anchor>
        </w:drawing>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Figura 5:</w:t>
      </w:r>
      <w:r w:rsidDel="00000000" w:rsidR="00000000" w:rsidRPr="00000000">
        <w:rPr>
          <w:sz w:val="16"/>
          <w:szCs w:val="16"/>
          <w:rtl w:val="0"/>
        </w:rPr>
        <w:t xml:space="preserve"> LEDs conectados na protoboard (Visualização feita a partir de dois ângulos diferentes)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D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ns4i2ee2va9l" w:id="24"/>
      <w:bookmarkEnd w:id="24"/>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Finalmente conecte o Buzzer com os Jumpers</w:t>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333375</wp:posOffset>
            </wp:positionV>
            <wp:extent cx="3032485" cy="3983668"/>
            <wp:effectExtent b="25400" l="25400" r="25400" t="2540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20"/>
                    <a:srcRect b="6779" l="5228" r="14129" t="13721"/>
                    <a:stretch>
                      <a:fillRect/>
                    </a:stretch>
                  </pic:blipFill>
                  <pic:spPr>
                    <a:xfrm rot="16200000">
                      <a:off x="0" y="0"/>
                      <a:ext cx="3032485" cy="398366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333375</wp:posOffset>
            </wp:positionV>
            <wp:extent cx="3400566" cy="3051535"/>
            <wp:effectExtent b="25400" l="25400" r="25400" t="2540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21"/>
                    <a:srcRect b="0" l="8673" r="7827" t="0"/>
                    <a:stretch>
                      <a:fillRect/>
                    </a:stretch>
                  </pic:blipFill>
                  <pic:spPr>
                    <a:xfrm>
                      <a:off x="0" y="0"/>
                      <a:ext cx="3400566" cy="3051535"/>
                    </a:xfrm>
                    <a:prstGeom prst="rect"/>
                    <a:ln w="25400">
                      <a:solidFill>
                        <a:srgbClr val="000000"/>
                      </a:solidFill>
                      <a:prstDash val="solid"/>
                    </a:ln>
                  </pic:spPr>
                </pic:pic>
              </a:graphicData>
            </a:graphic>
          </wp:anchor>
        </w:drawing>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b w:val="1"/>
          <w:sz w:val="16"/>
          <w:szCs w:val="16"/>
          <w:rtl w:val="0"/>
        </w:rPr>
        <w:t xml:space="preserve">Figura 6: </w:t>
      </w:r>
      <w:r w:rsidDel="00000000" w:rsidR="00000000" w:rsidRPr="00000000">
        <w:rPr>
          <w:sz w:val="16"/>
          <w:szCs w:val="16"/>
          <w:rtl w:val="0"/>
        </w:rPr>
        <w:t xml:space="preserve"> Buzzer conectado na protoboard (Visualização feita a partir de dois ângulos diferentes)</w:t>
      </w:r>
    </w:p>
    <w:p w:rsidR="00000000" w:rsidDel="00000000" w:rsidP="00000000" w:rsidRDefault="00000000" w:rsidRPr="00000000" w14:paraId="000000F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94qaql6dofk8" w:id="25"/>
      <w:bookmarkEnd w:id="25"/>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b7dyttncukpq" w:id="26"/>
      <w:bookmarkEnd w:id="26"/>
      <w:r w:rsidDel="00000000" w:rsidR="00000000" w:rsidRPr="00000000">
        <w:rPr>
          <w:sz w:val="36"/>
          <w:szCs w:val="36"/>
          <w:rtl w:val="0"/>
        </w:rPr>
        <w:t xml:space="preserve">4. Guia de Instalação</w:t>
      </w:r>
      <w:r w:rsidDel="00000000" w:rsidR="00000000" w:rsidRPr="00000000">
        <w:rPr>
          <w:rtl w:val="0"/>
        </w:rPr>
      </w:r>
    </w:p>
    <w:p w:rsidR="00000000" w:rsidDel="00000000" w:rsidP="00000000" w:rsidRDefault="00000000" w:rsidRPr="00000000" w14:paraId="000000F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xas8xizuz6" w:id="27"/>
      <w:bookmarkEnd w:id="27"/>
      <w:r w:rsidDel="00000000" w:rsidR="00000000" w:rsidRPr="00000000">
        <w:rPr>
          <w:color w:val="000000"/>
          <w:sz w:val="22"/>
          <w:szCs w:val="22"/>
          <w:rtl w:val="0"/>
        </w:rPr>
        <w:t xml:space="preserve">(sprint 4) </w:t>
      </w: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instalar os dispositivos  IoT no espaço físico adequado, siga as seguintes instruções: </w:t>
      </w:r>
    </w:p>
    <w:p w:rsidR="00000000" w:rsidDel="00000000" w:rsidP="00000000" w:rsidRDefault="00000000" w:rsidRPr="00000000" w14:paraId="000000F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Utilizando a fórmula de triangulação, posicione seus ESPs ligados a uma fonte de alimentação com uma distância de no máximo 20 metros;</w:t>
      </w:r>
    </w:p>
    <w:p w:rsidR="00000000" w:rsidDel="00000000" w:rsidP="00000000" w:rsidRDefault="00000000" w:rsidRPr="00000000" w14:paraId="000000F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Após posicionar os Beacons, verifique se  a distância esteja correta, e certifique-se de que os Beacons, Tag e componentes externos(computador) estejam ligados à mesma rede wi-fi;</w:t>
      </w:r>
    </w:p>
    <w:p w:rsidR="00000000" w:rsidDel="00000000" w:rsidP="00000000" w:rsidRDefault="00000000" w:rsidRPr="00000000" w14:paraId="000000F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Os beacons serão utilizados para identificar a localização da Tag em um ambiente indoor;</w:t>
      </w:r>
    </w:p>
    <w:p w:rsidR="00000000" w:rsidDel="00000000" w:rsidP="00000000" w:rsidRDefault="00000000" w:rsidRPr="00000000" w14:paraId="000000F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 figura 7, mostra o Beacon conectado em uma rede/fonte de  alimentação;</w:t>
      </w:r>
    </w:p>
    <w:p w:rsidR="00000000" w:rsidDel="00000000" w:rsidP="00000000" w:rsidRDefault="00000000" w:rsidRPr="00000000" w14:paraId="000000F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 figura 8 foi feita como exemplo para demonstrar como a triangulação foi feita no ambiente testado. </w:t>
      </w:r>
    </w:p>
    <w:p w:rsidR="00000000" w:rsidDel="00000000" w:rsidP="00000000" w:rsidRDefault="00000000" w:rsidRPr="00000000" w14:paraId="0000010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Depois disso, você deve acessar o código configurado já no Arduino IDE, para que você possa ver o resultado da compilação. </w:t>
      </w:r>
    </w:p>
    <w:p w:rsidR="00000000" w:rsidDel="00000000" w:rsidP="00000000" w:rsidRDefault="00000000" w:rsidRPr="00000000" w14:paraId="0000010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O software será utilizado com o intuito de configurar e compilar as respectivas funções  e distâncias do Beacon em relação a Tag. </w:t>
      </w:r>
    </w:p>
    <w:p w:rsidR="00000000" w:rsidDel="00000000" w:rsidP="00000000" w:rsidRDefault="00000000" w:rsidRPr="00000000" w14:paraId="0000010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Depois dessa etapa, pode ser realizado um teste de movimento, movendo a Tag para poder analisar os resultados nas  mudanças e compilação. </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19452</wp:posOffset>
            </wp:positionH>
            <wp:positionV relativeFrom="paragraph">
              <wp:posOffset>215025</wp:posOffset>
            </wp:positionV>
            <wp:extent cx="1552173" cy="2028825"/>
            <wp:effectExtent b="25400" l="25400" r="25400" t="25400"/>
            <wp:wrapSquare wrapText="bothSides" distB="0" distT="0" distL="0" distR="0"/>
            <wp:docPr id="7" name="image4.png"/>
            <a:graphic>
              <a:graphicData uri="http://schemas.openxmlformats.org/drawingml/2006/picture">
                <pic:pic>
                  <pic:nvPicPr>
                    <pic:cNvPr id="0" name="image4.png"/>
                    <pic:cNvPicPr preferRelativeResize="0"/>
                  </pic:nvPicPr>
                  <pic:blipFill>
                    <a:blip r:embed="rId22"/>
                    <a:srcRect b="16693" l="18859" r="26034" t="27221"/>
                    <a:stretch>
                      <a:fillRect/>
                    </a:stretch>
                  </pic:blipFill>
                  <pic:spPr>
                    <a:xfrm>
                      <a:off x="0" y="0"/>
                      <a:ext cx="1552173" cy="2028825"/>
                    </a:xfrm>
                    <a:prstGeom prst="rect"/>
                    <a:ln w="25400">
                      <a:solidFill>
                        <a:srgbClr val="000000"/>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247650</wp:posOffset>
                </wp:positionV>
                <wp:extent cx="2781300" cy="2025512"/>
                <wp:effectExtent b="0" l="0" r="0" t="0"/>
                <wp:wrapSquare wrapText="bothSides" distB="114300" distT="114300" distL="114300" distR="114300"/>
                <wp:docPr id="3" name=""/>
                <a:graphic>
                  <a:graphicData uri="http://schemas.microsoft.com/office/word/2010/wordprocessingGroup">
                    <wpg:wgp>
                      <wpg:cNvGrpSpPr/>
                      <wpg:grpSpPr>
                        <a:xfrm>
                          <a:off x="1352725" y="870800"/>
                          <a:ext cx="2781300" cy="2025512"/>
                          <a:chOff x="1352725" y="870800"/>
                          <a:chExt cx="3844300" cy="2811700"/>
                        </a:xfrm>
                      </wpg:grpSpPr>
                      <wps:wsp>
                        <wps:cNvSpPr/>
                        <wps:cNvPr id="3" name="Shape 3"/>
                        <wps:spPr>
                          <a:xfrm>
                            <a:off x="1367025" y="885100"/>
                            <a:ext cx="3815700" cy="2783100"/>
                          </a:xfrm>
                          <a:prstGeom prst="rect">
                            <a:avLst/>
                          </a:prstGeom>
                          <a:solidFill>
                            <a:srgbClr val="F3F3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622725" y="1612850"/>
                            <a:ext cx="196800" cy="206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587900" y="1317925"/>
                            <a:ext cx="196800" cy="206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737075" y="3255150"/>
                            <a:ext cx="196800" cy="2067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819525" y="1421300"/>
                            <a:ext cx="2768400" cy="294900"/>
                          </a:xfrm>
                          <a:prstGeom prst="straightConnector1">
                            <a:avLst/>
                          </a:prstGeom>
                          <a:noFill/>
                          <a:ln cap="flat" cmpd="sng" w="19050">
                            <a:solidFill>
                              <a:srgbClr val="000000"/>
                            </a:solidFill>
                            <a:prstDash val="lgDash"/>
                            <a:round/>
                            <a:headEnd len="med" w="med" type="none"/>
                            <a:tailEnd len="med" w="med" type="none"/>
                          </a:ln>
                        </wps:spPr>
                        <wps:bodyPr anchorCtr="0" anchor="ctr" bIns="91425" lIns="91425" spcFirstLastPara="1" rIns="91425" wrap="square" tIns="91425">
                          <a:noAutofit/>
                        </wps:bodyPr>
                      </wps:wsp>
                      <wps:wsp>
                        <wps:cNvCnPr/>
                        <wps:spPr>
                          <a:xfrm flipH="1">
                            <a:off x="3905054" y="1504621"/>
                            <a:ext cx="736800" cy="1780800"/>
                          </a:xfrm>
                          <a:prstGeom prst="straightConnector1">
                            <a:avLst/>
                          </a:prstGeom>
                          <a:noFill/>
                          <a:ln cap="flat" cmpd="sng" w="19050">
                            <a:solidFill>
                              <a:srgbClr val="000000"/>
                            </a:solidFill>
                            <a:prstDash val="lgDash"/>
                            <a:round/>
                            <a:headEnd len="med" w="med" type="none"/>
                            <a:tailEnd len="med" w="med" type="none"/>
                          </a:ln>
                        </wps:spPr>
                        <wps:bodyPr anchorCtr="0" anchor="ctr" bIns="91425" lIns="91425" spcFirstLastPara="1" rIns="91425" wrap="square" tIns="91425">
                          <a:noAutofit/>
                        </wps:bodyPr>
                      </wps:wsp>
                      <wps:wsp>
                        <wps:cNvCnPr/>
                        <wps:spPr>
                          <a:xfrm rot="10800000">
                            <a:off x="1790704" y="1789279"/>
                            <a:ext cx="1936500" cy="1574100"/>
                          </a:xfrm>
                          <a:prstGeom prst="straightConnector1">
                            <a:avLst/>
                          </a:prstGeom>
                          <a:noFill/>
                          <a:ln cap="flat" cmpd="sng" w="19050">
                            <a:solidFill>
                              <a:srgbClr val="000000"/>
                            </a:solidFill>
                            <a:prstDash val="lgDash"/>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247650</wp:posOffset>
                </wp:positionV>
                <wp:extent cx="2781300" cy="2025512"/>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23"/>
                        <a:srcRect/>
                        <a:stretch>
                          <a:fillRect/>
                        </a:stretch>
                      </pic:blipFill>
                      <pic:spPr>
                        <a:xfrm>
                          <a:off x="0" y="0"/>
                          <a:ext cx="2781300" cy="2025512"/>
                        </a:xfrm>
                        <a:prstGeom prst="rect"/>
                        <a:ln/>
                      </pic:spPr>
                    </pic:pic>
                  </a:graphicData>
                </a:graphic>
              </wp:anchor>
            </w:drawing>
          </mc:Fallback>
        </mc:AlternateConten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sz w:val="16"/>
          <w:szCs w:val="16"/>
          <w:rtl w:val="0"/>
        </w:rPr>
        <w:t xml:space="preserve">Figura 7 e 8:</w:t>
      </w:r>
      <w:r w:rsidDel="00000000" w:rsidR="00000000" w:rsidRPr="00000000">
        <w:rPr>
          <w:sz w:val="16"/>
          <w:szCs w:val="16"/>
          <w:rtl w:val="0"/>
        </w:rPr>
        <w:t xml:space="preserve"> Beacons conectados e demonstrados na triangulação.</w:t>
      </w:r>
      <w:r w:rsidDel="00000000" w:rsidR="00000000" w:rsidRPr="00000000">
        <w:rPr>
          <w:rtl w:val="0"/>
        </w:rPr>
      </w:r>
    </w:p>
    <w:p w:rsidR="00000000" w:rsidDel="00000000" w:rsidP="00000000" w:rsidRDefault="00000000" w:rsidRPr="00000000" w14:paraId="0000010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mjz06zt366c7" w:id="28"/>
      <w:bookmarkEnd w:id="28"/>
      <w:r w:rsidDel="00000000" w:rsidR="00000000" w:rsidRPr="00000000">
        <w:rPr>
          <w:rtl w:val="0"/>
        </w:rPr>
      </w:r>
    </w:p>
    <w:p w:rsidR="00000000" w:rsidDel="00000000" w:rsidP="00000000" w:rsidRDefault="00000000" w:rsidRPr="00000000" w14:paraId="0000010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1uxymaabsfj9" w:id="29"/>
      <w:bookmarkEnd w:id="29"/>
      <w:r w:rsidDel="00000000" w:rsidR="00000000" w:rsidRPr="00000000">
        <w:rPr>
          <w:sz w:val="36"/>
          <w:szCs w:val="36"/>
          <w:rtl w:val="0"/>
        </w:rPr>
        <w:t xml:space="preserve">5. Guia de Configuração</w:t>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5emcof2fubb0" w:id="30"/>
      <w:bookmarkEnd w:id="30"/>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Após ligar o seu dispositivo ESP com o cabo de alimentação e formando o triângulo com seus beacons,  você deve acessar e imputar os dados de wifi no computador para que ele consiga se comunicar tanto com as tags e o beacon;</w:t>
      </w:r>
    </w:p>
    <w:p w:rsidR="00000000" w:rsidDel="00000000" w:rsidP="00000000" w:rsidRDefault="00000000" w:rsidRPr="00000000" w14:paraId="0000011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Após isso, você deverá acessar o sistema embarcado, página web no seu servidor interno - unidade de processamento (computador). </w:t>
      </w:r>
    </w:p>
    <w:p w:rsidR="00000000" w:rsidDel="00000000" w:rsidP="00000000" w:rsidRDefault="00000000" w:rsidRPr="00000000" w14:paraId="0000011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Depois de configurado, o resultado e alteração de distância da Tag em relação aos beacons do eixo Y, e eixo X podem ser observados.</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À medida que a Tag se move, é possível evidenciar a alteração dos eixos  e variação de distância que vão mudando proporcionalmente.</w:t>
      </w:r>
    </w:p>
    <w:p w:rsidR="00000000" w:rsidDel="00000000" w:rsidP="00000000" w:rsidRDefault="00000000" w:rsidRPr="00000000" w14:paraId="0000011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Observa-se então na Figura 9 a variação de distância da Tag em relação aos Beacons presentes no Frontend. </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10033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39102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Figura 9</w:t>
      </w:r>
      <w:r w:rsidDel="00000000" w:rsidR="00000000" w:rsidRPr="00000000">
        <w:rPr>
          <w:sz w:val="16"/>
          <w:szCs w:val="16"/>
          <w:rtl w:val="0"/>
        </w:rPr>
        <w:t xml:space="preserve">: Código compilado que mostra a variação de distância da Tag </w:t>
      </w:r>
    </w:p>
    <w:p w:rsidR="00000000" w:rsidDel="00000000" w:rsidP="00000000" w:rsidRDefault="00000000" w:rsidRPr="00000000" w14:paraId="0000011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vcwsg1gripyk" w:id="31"/>
      <w:bookmarkEnd w:id="31"/>
      <w:r w:rsidDel="00000000" w:rsidR="00000000" w:rsidRPr="00000000">
        <w:rPr>
          <w:rtl w:val="0"/>
        </w:rPr>
      </w:r>
    </w:p>
    <w:p w:rsidR="00000000" w:rsidDel="00000000" w:rsidP="00000000" w:rsidRDefault="00000000" w:rsidRPr="00000000" w14:paraId="0000011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mplwzoyeqztr" w:id="32"/>
      <w:bookmarkEnd w:id="32"/>
      <w:r w:rsidDel="00000000" w:rsidR="00000000" w:rsidRPr="00000000">
        <w:rPr>
          <w:rtl w:val="0"/>
        </w:rPr>
      </w:r>
    </w:p>
    <w:p w:rsidR="00000000" w:rsidDel="00000000" w:rsidP="00000000" w:rsidRDefault="00000000" w:rsidRPr="00000000" w14:paraId="0000011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z1obxpyn878p" w:id="33"/>
      <w:bookmarkEnd w:id="33"/>
      <w:r w:rsidDel="00000000" w:rsidR="00000000" w:rsidRPr="00000000">
        <w:rPr>
          <w:rtl w:val="0"/>
        </w:rPr>
      </w:r>
    </w:p>
    <w:p w:rsidR="00000000" w:rsidDel="00000000" w:rsidP="00000000" w:rsidRDefault="00000000" w:rsidRPr="00000000" w14:paraId="0000011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ko2ipvstb9nv" w:id="34"/>
      <w:bookmarkEnd w:id="34"/>
      <w:r w:rsidDel="00000000" w:rsidR="00000000" w:rsidRPr="00000000">
        <w:rPr>
          <w:rtl w:val="0"/>
        </w:rPr>
      </w:r>
    </w:p>
    <w:p w:rsidR="00000000" w:rsidDel="00000000" w:rsidP="00000000" w:rsidRDefault="00000000" w:rsidRPr="00000000" w14:paraId="0000012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afkey39pcdee" w:id="35"/>
      <w:bookmarkEnd w:id="35"/>
      <w:r w:rsidDel="00000000" w:rsidR="00000000" w:rsidRPr="00000000">
        <w:rPr>
          <w:rtl w:val="0"/>
        </w:rPr>
      </w:r>
    </w:p>
    <w:p w:rsidR="00000000" w:rsidDel="00000000" w:rsidP="00000000" w:rsidRDefault="00000000" w:rsidRPr="00000000" w14:paraId="0000012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21jvqxaerlc6" w:id="36"/>
      <w:bookmarkEnd w:id="36"/>
      <w:r w:rsidDel="00000000" w:rsidR="00000000" w:rsidRPr="00000000">
        <w:rPr>
          <w:rtl w:val="0"/>
        </w:rPr>
      </w:r>
    </w:p>
    <w:p w:rsidR="00000000" w:rsidDel="00000000" w:rsidP="00000000" w:rsidRDefault="00000000" w:rsidRPr="00000000" w14:paraId="0000012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qkaipoz9usgz" w:id="37"/>
      <w:bookmarkEnd w:id="37"/>
      <w:r w:rsidDel="00000000" w:rsidR="00000000" w:rsidRPr="00000000">
        <w:rPr>
          <w:rtl w:val="0"/>
        </w:rPr>
      </w:r>
    </w:p>
    <w:p w:rsidR="00000000" w:rsidDel="00000000" w:rsidP="00000000" w:rsidRDefault="00000000" w:rsidRPr="00000000" w14:paraId="0000012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n7y0sdonly5h" w:id="38"/>
      <w:bookmarkEnd w:id="38"/>
      <w:r w:rsidDel="00000000" w:rsidR="00000000" w:rsidRPr="00000000">
        <w:rPr>
          <w:rtl w:val="0"/>
        </w:rPr>
      </w:r>
    </w:p>
    <w:p w:rsidR="00000000" w:rsidDel="00000000" w:rsidP="00000000" w:rsidRDefault="00000000" w:rsidRPr="00000000" w14:paraId="0000012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o84adehire1s" w:id="39"/>
      <w:bookmarkEnd w:id="39"/>
      <w:r w:rsidDel="00000000" w:rsidR="00000000" w:rsidRPr="00000000">
        <w:rPr>
          <w:sz w:val="36"/>
          <w:szCs w:val="36"/>
          <w:rtl w:val="0"/>
        </w:rPr>
        <w:t xml:space="preserve">6. Guia de Operação</w:t>
      </w:r>
    </w:p>
    <w:p w:rsidR="00000000" w:rsidDel="00000000" w:rsidP="00000000" w:rsidRDefault="00000000" w:rsidRPr="00000000" w14:paraId="000001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99htscmbu4os" w:id="40"/>
      <w:bookmarkEnd w:id="40"/>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omvzmwr1fxwv" w:id="41"/>
      <w:bookmarkEnd w:id="41"/>
      <w:r w:rsidDel="00000000" w:rsidR="00000000" w:rsidRPr="00000000">
        <w:rPr>
          <w:sz w:val="36"/>
          <w:szCs w:val="36"/>
          <w:rtl w:val="0"/>
        </w:rPr>
        <w:t xml:space="preserve">7. Troubleshooting</w:t>
      </w:r>
    </w:p>
    <w:p w:rsidR="00000000" w:rsidDel="00000000" w:rsidP="00000000" w:rsidRDefault="00000000" w:rsidRPr="00000000" w14:paraId="0000012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qndsnv5mb921" w:id="42"/>
      <w:bookmarkEnd w:id="42"/>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t6okuol326z9" w:id="43"/>
      <w:bookmarkEnd w:id="43"/>
      <w:r w:rsidDel="00000000" w:rsidR="00000000" w:rsidRPr="00000000">
        <w:rPr>
          <w:sz w:val="36"/>
          <w:szCs w:val="36"/>
          <w:rtl w:val="0"/>
        </w:rPr>
        <w:t xml:space="preserve">8. Créditos</w:t>
      </w:r>
    </w:p>
    <w:p w:rsidR="00000000" w:rsidDel="00000000" w:rsidP="00000000" w:rsidRDefault="00000000" w:rsidRPr="00000000" w14:paraId="000001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le198ror4kdn" w:id="44"/>
      <w:bookmarkEnd w:id="44"/>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r w:rsidDel="00000000" w:rsidR="00000000" w:rsidRPr="00000000">
        <w:rPr>
          <w:rtl w:val="0"/>
        </w:rPr>
      </w:r>
    </w:p>
    <w:sectPr>
      <w:headerReference r:id="rId25" w:type="default"/>
      <w:headerReference r:id="rId26" w:type="first"/>
      <w:headerReference r:id="rId27" w:type="even"/>
      <w:footerReference r:id="rId28" w:type="default"/>
      <w:footerReference r:id="rId29" w:type="first"/>
      <w:footerReference r:id="rId30" w:type="even"/>
      <w:pgSz w:h="11906" w:w="16838" w:orient="landscape"/>
      <w:pgMar w:bottom="1137.6000000000001" w:top="1137.6000000000001" w:left="1137.6000000000001" w:right="1137.6000000000001" w:header="709" w:footer="850"/>
      <w:pgNumType w:start="0"/>
      <w:cols w:equalWidth="0" w:num="2">
        <w:col w:space="720" w:w="6921.280000000001"/>
        <w:col w:space="0" w:w="6921.280000000001"/>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jc w:val="right"/>
      <w:rPr/>
    </w:pPr>
    <w:r w:rsidDel="00000000" w:rsidR="00000000" w:rsidRPr="00000000">
      <w:rPr/>
      <w:drawing>
        <wp:inline distB="114300" distT="114300" distL="114300" distR="114300">
          <wp:extent cx="635000" cy="635000"/>
          <wp:effectExtent b="0" l="0" r="0" t="0"/>
          <wp:docPr descr="IMG_2415" id="1" name="image1.png"/>
          <a:graphic>
            <a:graphicData uri="http://schemas.openxmlformats.org/drawingml/2006/picture">
              <pic:pic>
                <pic:nvPicPr>
                  <pic:cNvPr descr="IMG_2415" id="0" name="image1.png"/>
                  <pic:cNvPicPr preferRelativeResize="0"/>
                </pic:nvPicPr>
                <pic:blipFill>
                  <a:blip r:embed="rId1"/>
                  <a:srcRect b="0" l="0" r="0" t="0"/>
                  <a:stretch>
                    <a:fillRect/>
                  </a:stretch>
                </pic:blipFill>
                <pic:spPr>
                  <a:xfrm>
                    <a:off x="0" y="0"/>
                    <a:ext cx="635000" cy="635000"/>
                  </a:xfrm>
                  <a:prstGeom prst="rect"/>
                  <a:ln/>
                </pic:spPr>
              </pic:pic>
            </a:graphicData>
          </a:graphic>
        </wp:inline>
      </w:drawing>
    </w:r>
    <w:r w:rsidDel="00000000" w:rsidR="00000000" w:rsidRPr="00000000">
      <w:fldChar w:fldCharType="begin"/>
      <w:instrText xml:space="preserve"> HYPERLINK "https://files.slack.com/files-pri/T02DWH2MXQR-F04B8N7UD2S/img_2415.jpg" </w:instrText>
      <w:fldChar w:fldCharType="separate"/>
    </w:r>
    <w:r w:rsidDel="00000000" w:rsidR="00000000" w:rsidRPr="00000000">
      <w:rPr>
        <w:rtl w:val="0"/>
      </w:rPr>
    </w:r>
  </w:p>
  <w:p w:rsidR="00000000" w:rsidDel="00000000" w:rsidP="00000000" w:rsidRDefault="00000000" w:rsidRPr="00000000" w14:paraId="0000014A">
    <w:pPr>
      <w:jc w:val="right"/>
      <w:rPr/>
    </w:pPr>
    <w:r w:rsidDel="00000000" w:rsidR="00000000" w:rsidRPr="00000000">
      <w:fldChar w:fldCharType="end"/>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980567" cy="1323975"/>
          <wp:effectExtent b="0" l="0" r="0" t="0"/>
          <wp:wrapSquare wrapText="bothSides" distB="152400" distT="152400" distL="152400" distR="152400"/>
          <wp:docPr id="15"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eader" Target="header3.xml"/><Relationship Id="rId25" Type="http://schemas.openxmlformats.org/officeDocument/2006/relationships/header" Target="header1.xml"/><Relationship Id="rId28" Type="http://schemas.openxmlformats.org/officeDocument/2006/relationships/footer" Target="foot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footer" Target="footer2.xml"/><Relationship Id="rId7" Type="http://schemas.openxmlformats.org/officeDocument/2006/relationships/image" Target="media/image14.png"/><Relationship Id="rId8" Type="http://schemas.openxmlformats.org/officeDocument/2006/relationships/image" Target="media/image9.png"/><Relationship Id="rId30" Type="http://schemas.openxmlformats.org/officeDocument/2006/relationships/footer" Target="footer1.xml"/><Relationship Id="rId11" Type="http://schemas.openxmlformats.org/officeDocument/2006/relationships/image" Target="media/image19.jpg"/><Relationship Id="rId10" Type="http://schemas.openxmlformats.org/officeDocument/2006/relationships/image" Target="media/image3.png"/><Relationship Id="rId13" Type="http://schemas.openxmlformats.org/officeDocument/2006/relationships/image" Target="media/image8.jpg"/><Relationship Id="rId12" Type="http://schemas.openxmlformats.org/officeDocument/2006/relationships/image" Target="media/image6.jpg"/><Relationship Id="rId15" Type="http://schemas.openxmlformats.org/officeDocument/2006/relationships/image" Target="media/image22.jpg"/><Relationship Id="rId14" Type="http://schemas.openxmlformats.org/officeDocument/2006/relationships/image" Target="media/image20.jpg"/><Relationship Id="rId17" Type="http://schemas.openxmlformats.org/officeDocument/2006/relationships/image" Target="media/image17.jpg"/><Relationship Id="rId16" Type="http://schemas.openxmlformats.org/officeDocument/2006/relationships/image" Target="media/image13.jpg"/><Relationship Id="rId19" Type="http://schemas.openxmlformats.org/officeDocument/2006/relationships/image" Target="media/image10.pn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